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C04C" w14:textId="77777777" w:rsidR="00577806" w:rsidRDefault="00577806" w:rsidP="00577806">
      <w:pPr>
        <w:jc w:val="both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lang w:val="de-DE"/>
        </w:rPr>
        <w:t>Die wichtigsten Inhalte der Verordnung sind hier wie folgt aufgelistet:</w:t>
      </w:r>
    </w:p>
    <w:p w14:paraId="43E0F3DC" w14:textId="77777777" w:rsidR="00577806" w:rsidRDefault="00577806" w:rsidP="00577806">
      <w:pPr>
        <w:jc w:val="both"/>
        <w:rPr>
          <w:b/>
          <w:sz w:val="26"/>
          <w:szCs w:val="26"/>
          <w:u w:val="single"/>
        </w:rPr>
      </w:pPr>
    </w:p>
    <w:p w14:paraId="27F80701" w14:textId="77777777" w:rsidR="000A0D5D" w:rsidRPr="00740EE3" w:rsidRDefault="00222D23">
      <w:pPr>
        <w:rPr>
          <w:b/>
          <w:sz w:val="26"/>
          <w:szCs w:val="26"/>
          <w:u w:val="single"/>
        </w:rPr>
      </w:pPr>
      <w:r w:rsidRPr="00740EE3">
        <w:rPr>
          <w:b/>
          <w:sz w:val="26"/>
          <w:szCs w:val="26"/>
          <w:u w:val="single"/>
        </w:rPr>
        <w:t>Wer ist betroffen:</w:t>
      </w:r>
    </w:p>
    <w:p w14:paraId="71318129" w14:textId="77777777" w:rsidR="00F16DAD" w:rsidRDefault="00577806" w:rsidP="00F16DAD">
      <w:pPr>
        <w:ind w:left="142"/>
      </w:pPr>
      <w:r>
        <w:t>Mastbetriebe &gt; 30 Mastplätze</w:t>
      </w:r>
    </w:p>
    <w:p w14:paraId="1334ECE5" w14:textId="77777777" w:rsidR="00577806" w:rsidRDefault="00577806" w:rsidP="00F16DAD">
      <w:pPr>
        <w:ind w:left="142"/>
      </w:pPr>
      <w:proofErr w:type="spellStart"/>
      <w:r>
        <w:t>Sauenhalter</w:t>
      </w:r>
      <w:proofErr w:type="spellEnd"/>
      <w:r>
        <w:t xml:space="preserve"> &gt; 5 </w:t>
      </w:r>
      <w:proofErr w:type="spellStart"/>
      <w:r>
        <w:t>Sauenplätze</w:t>
      </w:r>
      <w:proofErr w:type="spellEnd"/>
      <w:r>
        <w:t xml:space="preserve"> </w:t>
      </w:r>
    </w:p>
    <w:p w14:paraId="7070CF5A" w14:textId="77777777" w:rsidR="00577806" w:rsidRDefault="00577806" w:rsidP="00577806">
      <w:pPr>
        <w:ind w:left="142"/>
      </w:pPr>
      <w:r>
        <w:t>Oder aliquote Kombination Mastschweine-/</w:t>
      </w:r>
      <w:proofErr w:type="spellStart"/>
      <w:r>
        <w:t>Sauenplätze</w:t>
      </w:r>
      <w:proofErr w:type="spellEnd"/>
    </w:p>
    <w:p w14:paraId="32CF9872" w14:textId="77777777" w:rsidR="00577806" w:rsidRDefault="00577806" w:rsidP="00577806">
      <w:pPr>
        <w:ind w:left="142"/>
      </w:pPr>
      <w:r>
        <w:t>Alle Betriebe mit Auslaufhaltung</w:t>
      </w:r>
    </w:p>
    <w:p w14:paraId="611824DB" w14:textId="77777777" w:rsidR="00577806" w:rsidRDefault="00577806" w:rsidP="00577806">
      <w:pPr>
        <w:ind w:left="142"/>
      </w:pPr>
      <w:r>
        <w:t xml:space="preserve">Kleinstbetriebe nicht  meldepflichtig </w:t>
      </w:r>
    </w:p>
    <w:p w14:paraId="764ABE6C" w14:textId="77777777" w:rsidR="00222D23" w:rsidRDefault="00222D23"/>
    <w:p w14:paraId="2C781F69" w14:textId="77777777" w:rsidR="00AC0DD3" w:rsidRPr="00740EE3" w:rsidRDefault="00AC0DD3" w:rsidP="00AC0DD3">
      <w:pPr>
        <w:rPr>
          <w:b/>
          <w:sz w:val="26"/>
          <w:szCs w:val="26"/>
          <w:u w:val="single"/>
        </w:rPr>
      </w:pPr>
      <w:r w:rsidRPr="00740EE3">
        <w:rPr>
          <w:b/>
          <w:sz w:val="26"/>
          <w:szCs w:val="26"/>
          <w:u w:val="single"/>
        </w:rPr>
        <w:t>In Kraft treten:</w:t>
      </w:r>
    </w:p>
    <w:p w14:paraId="1759C175" w14:textId="77777777" w:rsidR="00AC0DD3" w:rsidRPr="000A0D5D" w:rsidRDefault="00357038" w:rsidP="00AC0DD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1. Jänner </w:t>
      </w:r>
      <w:r w:rsidR="00AC0DD3" w:rsidRPr="000A0D5D">
        <w:rPr>
          <w:b/>
        </w:rPr>
        <w:t>2017</w:t>
      </w:r>
    </w:p>
    <w:p w14:paraId="695F75D3" w14:textId="77777777" w:rsidR="006670CC" w:rsidRDefault="00740EE3" w:rsidP="000A0D5D">
      <w:pPr>
        <w:pStyle w:val="Listenabsatz"/>
        <w:numPr>
          <w:ilvl w:val="1"/>
          <w:numId w:val="1"/>
        </w:numPr>
      </w:pPr>
      <w:r>
        <w:t xml:space="preserve">Bestimmungen unter </w:t>
      </w:r>
      <w:r w:rsidR="006670CC" w:rsidRPr="00740EE3">
        <w:rPr>
          <w:u w:val="single"/>
        </w:rPr>
        <w:t>Allgemeine bauliche Voraussetzungen</w:t>
      </w:r>
      <w:r w:rsidR="00837A48">
        <w:rPr>
          <w:u w:val="single"/>
        </w:rPr>
        <w:t xml:space="preserve"> (Punkt 4)</w:t>
      </w:r>
    </w:p>
    <w:p w14:paraId="0E381511" w14:textId="77777777" w:rsidR="00AC0DD3" w:rsidRDefault="00AC0DD3" w:rsidP="00AC0DD3">
      <w:pPr>
        <w:rPr>
          <w:u w:val="single"/>
        </w:rPr>
      </w:pPr>
    </w:p>
    <w:p w14:paraId="188CF8DB" w14:textId="77777777" w:rsidR="00AC0DD3" w:rsidRPr="00740EE3" w:rsidRDefault="00AC0DD3" w:rsidP="00AC0DD3">
      <w:pPr>
        <w:rPr>
          <w:b/>
          <w:sz w:val="26"/>
          <w:szCs w:val="26"/>
          <w:u w:val="single"/>
        </w:rPr>
      </w:pPr>
      <w:r w:rsidRPr="00740EE3">
        <w:rPr>
          <w:b/>
          <w:sz w:val="26"/>
          <w:szCs w:val="26"/>
          <w:u w:val="single"/>
        </w:rPr>
        <w:t>Übergangsregelungen:</w:t>
      </w:r>
    </w:p>
    <w:p w14:paraId="7333AE91" w14:textId="77777777" w:rsidR="000A0D5D" w:rsidRDefault="00AC0DD3" w:rsidP="00AC0DD3">
      <w:pPr>
        <w:pStyle w:val="Listenabsatz"/>
        <w:numPr>
          <w:ilvl w:val="0"/>
          <w:numId w:val="1"/>
        </w:numPr>
      </w:pPr>
      <w:r w:rsidRPr="000A0D5D">
        <w:rPr>
          <w:b/>
        </w:rPr>
        <w:t>31. März 2017:</w:t>
      </w:r>
      <w:r>
        <w:t xml:space="preserve"> </w:t>
      </w:r>
    </w:p>
    <w:p w14:paraId="20BCD5AE" w14:textId="77777777" w:rsidR="00AC0DD3" w:rsidRDefault="00AC0DD3" w:rsidP="000A0D5D">
      <w:pPr>
        <w:pStyle w:val="Listenabsatz"/>
        <w:numPr>
          <w:ilvl w:val="1"/>
          <w:numId w:val="1"/>
        </w:numPr>
      </w:pPr>
      <w:r>
        <w:t>Für die Meldung der Tierärztlichen Bestandsbetreuung</w:t>
      </w:r>
      <w:r w:rsidR="00837A48">
        <w:t xml:space="preserve"> (Punkt 2)</w:t>
      </w:r>
      <w:r>
        <w:t xml:space="preserve"> </w:t>
      </w:r>
    </w:p>
    <w:p w14:paraId="075E485C" w14:textId="77777777" w:rsidR="000A0D5D" w:rsidRPr="000A0D5D" w:rsidRDefault="000A0D5D" w:rsidP="000A0D5D">
      <w:pPr>
        <w:pStyle w:val="Listenabsatz"/>
        <w:numPr>
          <w:ilvl w:val="0"/>
          <w:numId w:val="1"/>
        </w:numPr>
        <w:rPr>
          <w:b/>
          <w:u w:val="single"/>
        </w:rPr>
      </w:pPr>
      <w:r w:rsidRPr="000A0D5D">
        <w:rPr>
          <w:b/>
        </w:rPr>
        <w:t>1. Jänner 2020</w:t>
      </w:r>
      <w:r>
        <w:rPr>
          <w:b/>
        </w:rPr>
        <w:t>:</w:t>
      </w:r>
    </w:p>
    <w:p w14:paraId="470AA439" w14:textId="77777777" w:rsidR="000A0D5D" w:rsidRPr="000A0D5D" w:rsidRDefault="000A0D5D" w:rsidP="000A0D5D">
      <w:pPr>
        <w:pStyle w:val="Listenabsatz"/>
        <w:numPr>
          <w:ilvl w:val="1"/>
          <w:numId w:val="1"/>
        </w:numPr>
        <w:rPr>
          <w:u w:val="single"/>
        </w:rPr>
      </w:pPr>
      <w:r>
        <w:t xml:space="preserve">Bestimmungen unter </w:t>
      </w:r>
      <w:r w:rsidRPr="00740EE3">
        <w:rPr>
          <w:u w:val="single"/>
        </w:rPr>
        <w:t>Zusätzliche bauliche Voraussetzungen</w:t>
      </w:r>
      <w:r w:rsidR="00C62EC2">
        <w:rPr>
          <w:u w:val="single"/>
        </w:rPr>
        <w:t xml:space="preserve"> (Punkt 5)</w:t>
      </w:r>
      <w:r>
        <w:t>, wenn keine baulichen Maßnahmen notwendig sind</w:t>
      </w:r>
    </w:p>
    <w:p w14:paraId="7E4AFE63" w14:textId="77777777" w:rsidR="000A0D5D" w:rsidRPr="000A0D5D" w:rsidRDefault="000A0D5D" w:rsidP="000A0D5D">
      <w:pPr>
        <w:pStyle w:val="Listenabsatz"/>
        <w:numPr>
          <w:ilvl w:val="1"/>
          <w:numId w:val="1"/>
        </w:numPr>
        <w:rPr>
          <w:u w:val="single"/>
        </w:rPr>
      </w:pPr>
      <w:r>
        <w:t xml:space="preserve">Bestimmungen unter </w:t>
      </w:r>
      <w:r w:rsidRPr="00740EE3">
        <w:rPr>
          <w:u w:val="single"/>
        </w:rPr>
        <w:t>Betriebsablauf</w:t>
      </w:r>
      <w:r w:rsidR="00C62EC2">
        <w:rPr>
          <w:u w:val="single"/>
        </w:rPr>
        <w:t xml:space="preserve"> (Punkt 6)</w:t>
      </w:r>
    </w:p>
    <w:p w14:paraId="1E0E1A72" w14:textId="77777777" w:rsidR="000A0D5D" w:rsidRPr="000A0D5D" w:rsidRDefault="000A0D5D" w:rsidP="000A0D5D">
      <w:pPr>
        <w:pStyle w:val="Listenabsatz"/>
        <w:numPr>
          <w:ilvl w:val="1"/>
          <w:numId w:val="1"/>
        </w:numPr>
        <w:rPr>
          <w:u w:val="single"/>
        </w:rPr>
      </w:pPr>
      <w:r>
        <w:t xml:space="preserve">Bestimmungen unter </w:t>
      </w:r>
      <w:r w:rsidRPr="00740EE3">
        <w:rPr>
          <w:u w:val="single"/>
        </w:rPr>
        <w:t>Reinigung und Desinfektion</w:t>
      </w:r>
      <w:r w:rsidR="00C62EC2">
        <w:rPr>
          <w:u w:val="single"/>
        </w:rPr>
        <w:t xml:space="preserve"> (Punkt 7)</w:t>
      </w:r>
    </w:p>
    <w:p w14:paraId="1E195245" w14:textId="77777777" w:rsidR="00837A48" w:rsidRDefault="00837A48" w:rsidP="00837A48">
      <w:pPr>
        <w:pStyle w:val="Listenabsatz"/>
        <w:numPr>
          <w:ilvl w:val="0"/>
          <w:numId w:val="1"/>
        </w:numPr>
      </w:pPr>
      <w:r w:rsidRPr="000A0D5D">
        <w:rPr>
          <w:b/>
        </w:rPr>
        <w:t>1. Jänner 2025:</w:t>
      </w:r>
      <w:r>
        <w:t xml:space="preserve"> </w:t>
      </w:r>
    </w:p>
    <w:p w14:paraId="4C75E626" w14:textId="77777777" w:rsidR="00837A48" w:rsidRDefault="00837A48" w:rsidP="00837A48">
      <w:pPr>
        <w:pStyle w:val="Listenabsatz"/>
        <w:numPr>
          <w:ilvl w:val="1"/>
          <w:numId w:val="1"/>
        </w:numPr>
      </w:pPr>
      <w:r>
        <w:t>Für folgende Vorschriften, wenn sie nur durch bauliche Maßnahmen umzusetzen sind:</w:t>
      </w:r>
    </w:p>
    <w:p w14:paraId="620B2BC6" w14:textId="77777777" w:rsidR="00837A48" w:rsidRPr="000A0D5D" w:rsidRDefault="00837A48" w:rsidP="00837A48">
      <w:pPr>
        <w:pStyle w:val="Listenabsatz"/>
        <w:numPr>
          <w:ilvl w:val="2"/>
          <w:numId w:val="1"/>
        </w:numPr>
        <w:rPr>
          <w:u w:val="single"/>
        </w:rPr>
      </w:pPr>
      <w:r>
        <w:t xml:space="preserve">Bestimmungen unter </w:t>
      </w:r>
      <w:r w:rsidRPr="00740EE3">
        <w:rPr>
          <w:u w:val="single"/>
        </w:rPr>
        <w:t>Zusätzliche bauliche Voraussetzungen</w:t>
      </w:r>
      <w:r w:rsidR="00C62EC2">
        <w:rPr>
          <w:u w:val="single"/>
        </w:rPr>
        <w:t xml:space="preserve"> (Punkt 5)</w:t>
      </w:r>
    </w:p>
    <w:p w14:paraId="619B4151" w14:textId="77777777" w:rsidR="00AC0DD3" w:rsidRDefault="00AC0DD3">
      <w:pPr>
        <w:rPr>
          <w:u w:val="single"/>
        </w:rPr>
      </w:pPr>
    </w:p>
    <w:p w14:paraId="1C2599F8" w14:textId="77777777" w:rsidR="00837A48" w:rsidRDefault="00837A48">
      <w:pPr>
        <w:rPr>
          <w:u w:val="single"/>
        </w:rPr>
      </w:pPr>
    </w:p>
    <w:p w14:paraId="699074E4" w14:textId="77777777" w:rsidR="00222D23" w:rsidRPr="00837A48" w:rsidRDefault="00222D23" w:rsidP="00837A48">
      <w:pPr>
        <w:pStyle w:val="Listenabsatz"/>
        <w:numPr>
          <w:ilvl w:val="0"/>
          <w:numId w:val="8"/>
        </w:numPr>
        <w:rPr>
          <w:b/>
          <w:sz w:val="26"/>
          <w:szCs w:val="26"/>
          <w:u w:val="single"/>
        </w:rPr>
      </w:pPr>
      <w:r w:rsidRPr="00837A48">
        <w:rPr>
          <w:b/>
          <w:sz w:val="26"/>
          <w:szCs w:val="26"/>
          <w:u w:val="single"/>
        </w:rPr>
        <w:t>Betriebseigene Kontrollen:</w:t>
      </w:r>
    </w:p>
    <w:p w14:paraId="65E138B3" w14:textId="77777777" w:rsidR="00222D23" w:rsidRDefault="00222D23" w:rsidP="00222D23">
      <w:pPr>
        <w:pStyle w:val="Listenabsatz"/>
        <w:numPr>
          <w:ilvl w:val="0"/>
          <w:numId w:val="1"/>
        </w:numPr>
      </w:pPr>
      <w:r>
        <w:t>Kontrolle sämtlicher Ein- und Ausstallungen</w:t>
      </w:r>
    </w:p>
    <w:p w14:paraId="0C491E1F" w14:textId="77777777" w:rsidR="00222D23" w:rsidRDefault="00222D23" w:rsidP="00222D23">
      <w:pPr>
        <w:pStyle w:val="Listenabsatz"/>
        <w:numPr>
          <w:ilvl w:val="0"/>
          <w:numId w:val="1"/>
        </w:numPr>
      </w:pPr>
      <w:r>
        <w:t>Aufzeichnung über verwendete Transportmittel</w:t>
      </w:r>
    </w:p>
    <w:p w14:paraId="6C153EBC" w14:textId="77777777" w:rsidR="00222D23" w:rsidRDefault="00222D23" w:rsidP="00222D23">
      <w:pPr>
        <w:pStyle w:val="Listenabsatz"/>
        <w:numPr>
          <w:ilvl w:val="0"/>
          <w:numId w:val="1"/>
        </w:numPr>
      </w:pPr>
      <w:r>
        <w:t>Reinigung und erforderlichenfalls Desinfektion der Eigentransportmittel</w:t>
      </w:r>
      <w:r w:rsidR="00B63060">
        <w:t xml:space="preserve"> nach jedem Transport</w:t>
      </w:r>
    </w:p>
    <w:p w14:paraId="0614AA56" w14:textId="77777777" w:rsidR="00222D23" w:rsidRDefault="00222D23" w:rsidP="00222D23"/>
    <w:p w14:paraId="61D7586B" w14:textId="77777777" w:rsidR="00222D23" w:rsidRPr="00837A48" w:rsidRDefault="00222D23" w:rsidP="00837A48">
      <w:pPr>
        <w:pStyle w:val="Listenabsatz"/>
        <w:numPr>
          <w:ilvl w:val="0"/>
          <w:numId w:val="8"/>
        </w:numPr>
        <w:rPr>
          <w:b/>
          <w:sz w:val="26"/>
          <w:szCs w:val="26"/>
          <w:u w:val="single"/>
        </w:rPr>
      </w:pPr>
      <w:r w:rsidRPr="00837A48">
        <w:rPr>
          <w:b/>
          <w:sz w:val="26"/>
          <w:szCs w:val="26"/>
          <w:u w:val="single"/>
        </w:rPr>
        <w:t>Tierärztliche Bestandsbetreuung:</w:t>
      </w:r>
    </w:p>
    <w:p w14:paraId="1D67DD09" w14:textId="77777777" w:rsidR="00222D23" w:rsidRDefault="00222D23" w:rsidP="00222D23">
      <w:pPr>
        <w:pStyle w:val="Listenabsatz"/>
        <w:numPr>
          <w:ilvl w:val="0"/>
          <w:numId w:val="1"/>
        </w:numPr>
      </w:pPr>
      <w:r>
        <w:t>TGD-Mitgliedschaft erfüllt diese Anforderung</w:t>
      </w:r>
    </w:p>
    <w:p w14:paraId="349765C8" w14:textId="77777777" w:rsidR="00EE793E" w:rsidRDefault="00EE793E" w:rsidP="00222D23">
      <w:pPr>
        <w:pStyle w:val="Listenabsatz"/>
        <w:numPr>
          <w:ilvl w:val="0"/>
          <w:numId w:val="1"/>
        </w:numPr>
      </w:pPr>
      <w:r>
        <w:t>TGD meldet an die Bezirksverwaltungsbehörde</w:t>
      </w:r>
    </w:p>
    <w:p w14:paraId="2F287662" w14:textId="77777777" w:rsidR="00222D23" w:rsidRDefault="00222D23" w:rsidP="00222D23"/>
    <w:p w14:paraId="3E526771" w14:textId="77777777" w:rsidR="00222D23" w:rsidRPr="00837A48" w:rsidRDefault="00222D23" w:rsidP="00837A48">
      <w:pPr>
        <w:pStyle w:val="Listenabsatz"/>
        <w:numPr>
          <w:ilvl w:val="0"/>
          <w:numId w:val="8"/>
        </w:numPr>
        <w:rPr>
          <w:b/>
          <w:sz w:val="26"/>
          <w:szCs w:val="26"/>
          <w:u w:val="single"/>
        </w:rPr>
      </w:pPr>
      <w:r w:rsidRPr="00837A48">
        <w:rPr>
          <w:b/>
          <w:sz w:val="26"/>
          <w:szCs w:val="26"/>
          <w:u w:val="single"/>
        </w:rPr>
        <w:t>Dokumentation von Kennzahlen:</w:t>
      </w:r>
    </w:p>
    <w:p w14:paraId="7A572BB8" w14:textId="77777777" w:rsidR="00222D23" w:rsidRDefault="00222D23" w:rsidP="00222D23">
      <w:pPr>
        <w:pStyle w:val="Listenabsatz"/>
        <w:numPr>
          <w:ilvl w:val="0"/>
          <w:numId w:val="1"/>
        </w:numPr>
      </w:pPr>
      <w:r>
        <w:t>Belegdatum</w:t>
      </w:r>
    </w:p>
    <w:p w14:paraId="7D353198" w14:textId="77777777" w:rsidR="00222D23" w:rsidRDefault="00222D23" w:rsidP="00222D23">
      <w:pPr>
        <w:pStyle w:val="Listenabsatz"/>
        <w:numPr>
          <w:ilvl w:val="0"/>
          <w:numId w:val="1"/>
        </w:numPr>
      </w:pPr>
      <w:r>
        <w:t>Belegeber</w:t>
      </w:r>
    </w:p>
    <w:p w14:paraId="7CBC88E1" w14:textId="77777777" w:rsidR="00222D23" w:rsidRDefault="00222D23" w:rsidP="00222D23">
      <w:pPr>
        <w:pStyle w:val="Listenabsatz"/>
        <w:numPr>
          <w:ilvl w:val="0"/>
          <w:numId w:val="1"/>
        </w:numPr>
      </w:pPr>
      <w:proofErr w:type="spellStart"/>
      <w:r>
        <w:t>Umrauschen</w:t>
      </w:r>
      <w:proofErr w:type="spellEnd"/>
    </w:p>
    <w:p w14:paraId="67DC18E5" w14:textId="77777777" w:rsidR="00222D23" w:rsidRDefault="00222D23" w:rsidP="00222D23">
      <w:pPr>
        <w:pStyle w:val="Listenabsatz"/>
        <w:numPr>
          <w:ilvl w:val="0"/>
          <w:numId w:val="1"/>
        </w:numPr>
      </w:pPr>
      <w:r>
        <w:t>Aborte</w:t>
      </w:r>
    </w:p>
    <w:p w14:paraId="01B3FE75" w14:textId="77777777" w:rsidR="00222D23" w:rsidRDefault="00222D23" w:rsidP="00222D23">
      <w:pPr>
        <w:pStyle w:val="Listenabsatz"/>
        <w:numPr>
          <w:ilvl w:val="0"/>
          <w:numId w:val="1"/>
        </w:numPr>
      </w:pPr>
      <w:r>
        <w:t>Wurfgröße</w:t>
      </w:r>
      <w:r w:rsidR="00B63060">
        <w:t xml:space="preserve"> (lebend und totgeborene)</w:t>
      </w:r>
    </w:p>
    <w:p w14:paraId="71358C3E" w14:textId="77777777" w:rsidR="00222D23" w:rsidRDefault="00222D23" w:rsidP="00222D23">
      <w:pPr>
        <w:pStyle w:val="Listenabsatz"/>
        <w:numPr>
          <w:ilvl w:val="0"/>
          <w:numId w:val="1"/>
        </w:numPr>
      </w:pPr>
      <w:r>
        <w:t>Abgesetzte Ferkel</w:t>
      </w:r>
    </w:p>
    <w:p w14:paraId="2E521A24" w14:textId="77777777" w:rsidR="00222D23" w:rsidRPr="00740EE3" w:rsidRDefault="00222D23" w:rsidP="00222D23">
      <w:pPr>
        <w:rPr>
          <w:b/>
          <w:sz w:val="26"/>
          <w:szCs w:val="26"/>
        </w:rPr>
      </w:pPr>
    </w:p>
    <w:p w14:paraId="1EC1ABF9" w14:textId="77777777" w:rsidR="00222D23" w:rsidRPr="00837A48" w:rsidRDefault="00222D23" w:rsidP="00837A48">
      <w:pPr>
        <w:pStyle w:val="Listenabsatz"/>
        <w:numPr>
          <w:ilvl w:val="0"/>
          <w:numId w:val="8"/>
        </w:numPr>
        <w:rPr>
          <w:b/>
          <w:sz w:val="26"/>
          <w:szCs w:val="26"/>
          <w:u w:val="single"/>
        </w:rPr>
      </w:pPr>
      <w:r w:rsidRPr="00837A48">
        <w:rPr>
          <w:b/>
          <w:sz w:val="26"/>
          <w:szCs w:val="26"/>
          <w:u w:val="single"/>
        </w:rPr>
        <w:t>Allgemeine bauliche Voraussetzungen:</w:t>
      </w:r>
    </w:p>
    <w:p w14:paraId="06EF4195" w14:textId="77777777" w:rsidR="00222D23" w:rsidRDefault="00222D23" w:rsidP="00222D23">
      <w:pPr>
        <w:pStyle w:val="Listenabsatz"/>
        <w:numPr>
          <w:ilvl w:val="0"/>
          <w:numId w:val="2"/>
        </w:numPr>
      </w:pPr>
      <w:r>
        <w:t>Guter baulicher Allgemeinzustand der Stallungen</w:t>
      </w:r>
    </w:p>
    <w:p w14:paraId="23B3A79B" w14:textId="77777777" w:rsidR="00222D23" w:rsidRDefault="00222D23" w:rsidP="00222D23">
      <w:pPr>
        <w:pStyle w:val="Listenabsatz"/>
        <w:numPr>
          <w:ilvl w:val="0"/>
          <w:numId w:val="2"/>
        </w:numPr>
      </w:pPr>
      <w:r>
        <w:lastRenderedPageBreak/>
        <w:t>Sicherungsmöglichkeit der Ein- und Ausgänge der Stallungen</w:t>
      </w:r>
    </w:p>
    <w:p w14:paraId="3E319ACF" w14:textId="77777777" w:rsidR="00222D23" w:rsidRDefault="00222D23" w:rsidP="00222D23">
      <w:pPr>
        <w:pStyle w:val="Listenabsatz"/>
        <w:numPr>
          <w:ilvl w:val="0"/>
          <w:numId w:val="2"/>
        </w:numPr>
      </w:pPr>
      <w:r>
        <w:t>Kennzeichnung der Ein- und Ausgänge von Stallungen</w:t>
      </w:r>
      <w:r>
        <w:br/>
        <w:t>„Wertvoller Schweinebestand – Unbefugtes Betreten verboten“</w:t>
      </w:r>
    </w:p>
    <w:p w14:paraId="100CC534" w14:textId="77777777" w:rsidR="00222D23" w:rsidRDefault="00222D23" w:rsidP="00222D23">
      <w:pPr>
        <w:pStyle w:val="Listenabsatz"/>
        <w:numPr>
          <w:ilvl w:val="0"/>
          <w:numId w:val="2"/>
        </w:numPr>
        <w:tabs>
          <w:tab w:val="left" w:pos="2268"/>
        </w:tabs>
      </w:pPr>
      <w:r>
        <w:t>Auslaufhaltung: - Kein Entweichen der Schweine</w:t>
      </w:r>
      <w:r>
        <w:br/>
        <w:t xml:space="preserve"> </w:t>
      </w:r>
      <w:r>
        <w:tab/>
        <w:t xml:space="preserve">- Kein Eindringen </w:t>
      </w:r>
      <w:r w:rsidR="00C62EC2">
        <w:t xml:space="preserve">und direkter Kontakt </w:t>
      </w:r>
      <w:r>
        <w:t>von Wildtieren</w:t>
      </w:r>
      <w:r>
        <w:br/>
        <w:t xml:space="preserve"> </w:t>
      </w:r>
      <w:r>
        <w:tab/>
        <w:t>- Hinweis „Füttern und Betreten verboten“</w:t>
      </w:r>
    </w:p>
    <w:p w14:paraId="54F612BD" w14:textId="77777777" w:rsidR="00222D23" w:rsidRDefault="00B63060" w:rsidP="00222D23">
      <w:pPr>
        <w:pStyle w:val="Listenabsatz"/>
        <w:numPr>
          <w:ilvl w:val="0"/>
          <w:numId w:val="2"/>
        </w:numPr>
        <w:tabs>
          <w:tab w:val="left" w:pos="2268"/>
        </w:tabs>
      </w:pPr>
      <w:r>
        <w:t>Reinigung,</w:t>
      </w:r>
      <w:r w:rsidR="006E3A55">
        <w:t xml:space="preserve"> Desinfektion</w:t>
      </w:r>
      <w:r>
        <w:t xml:space="preserve"> und </w:t>
      </w:r>
      <w:proofErr w:type="spellStart"/>
      <w:r>
        <w:t>Schadnagerbekämpfung</w:t>
      </w:r>
      <w:proofErr w:type="spellEnd"/>
      <w:r w:rsidR="006E3A55">
        <w:t xml:space="preserve"> der Stallungen und deren Nebenräume muss möglich sein.</w:t>
      </w:r>
      <w:r w:rsidR="006E3A55">
        <w:br/>
        <w:t>- Wasseranschluss</w:t>
      </w:r>
      <w:r w:rsidR="006E3A55">
        <w:br/>
        <w:t>- Wasserabfluss</w:t>
      </w:r>
    </w:p>
    <w:p w14:paraId="7F39B4FF" w14:textId="77777777" w:rsidR="006670CC" w:rsidRDefault="006670CC" w:rsidP="00222D23">
      <w:pPr>
        <w:pStyle w:val="Listenabsatz"/>
        <w:numPr>
          <w:ilvl w:val="0"/>
          <w:numId w:val="2"/>
        </w:numPr>
        <w:tabs>
          <w:tab w:val="left" w:pos="2268"/>
        </w:tabs>
      </w:pPr>
      <w:r>
        <w:t>Einrichtung zur Reinigung und Desinfektion von Schuhwerk im Stall oder in Nebenräumen, mit Wasserabfluss</w:t>
      </w:r>
    </w:p>
    <w:p w14:paraId="63E1A0C2" w14:textId="77777777" w:rsidR="00B63060" w:rsidRDefault="00B63060" w:rsidP="00222D23">
      <w:pPr>
        <w:pStyle w:val="Listenabsatz"/>
        <w:numPr>
          <w:ilvl w:val="0"/>
          <w:numId w:val="2"/>
        </w:numPr>
        <w:tabs>
          <w:tab w:val="left" w:pos="2268"/>
        </w:tabs>
      </w:pPr>
      <w:r>
        <w:t>Ausreichend hell beleuchtet</w:t>
      </w:r>
    </w:p>
    <w:p w14:paraId="61E111B5" w14:textId="77777777" w:rsidR="006E3A55" w:rsidRPr="00740EE3" w:rsidRDefault="006E3A55" w:rsidP="006E3A55">
      <w:pPr>
        <w:tabs>
          <w:tab w:val="left" w:pos="2268"/>
        </w:tabs>
        <w:rPr>
          <w:b/>
          <w:sz w:val="26"/>
          <w:szCs w:val="26"/>
        </w:rPr>
      </w:pPr>
    </w:p>
    <w:p w14:paraId="127147CA" w14:textId="77777777" w:rsidR="006E3A55" w:rsidRPr="00837A48" w:rsidRDefault="006E3A55" w:rsidP="00837A48">
      <w:pPr>
        <w:pStyle w:val="Listenabsatz"/>
        <w:numPr>
          <w:ilvl w:val="0"/>
          <w:numId w:val="8"/>
        </w:numPr>
        <w:tabs>
          <w:tab w:val="left" w:pos="2268"/>
        </w:tabs>
        <w:rPr>
          <w:b/>
          <w:sz w:val="26"/>
          <w:szCs w:val="26"/>
          <w:u w:val="single"/>
        </w:rPr>
      </w:pPr>
      <w:r w:rsidRPr="00837A48">
        <w:rPr>
          <w:b/>
          <w:sz w:val="26"/>
          <w:szCs w:val="26"/>
          <w:u w:val="single"/>
        </w:rPr>
        <w:t>Zusätzliche bauliche Voraussetzungen:</w:t>
      </w:r>
    </w:p>
    <w:p w14:paraId="1EDBCD9A" w14:textId="77777777" w:rsidR="00232FDE" w:rsidRDefault="00232FDE" w:rsidP="00232FDE">
      <w:pPr>
        <w:pStyle w:val="Listenabsatz"/>
        <w:numPr>
          <w:ilvl w:val="0"/>
          <w:numId w:val="3"/>
        </w:numPr>
        <w:tabs>
          <w:tab w:val="left" w:pos="2268"/>
        </w:tabs>
      </w:pPr>
      <w:r>
        <w:t>Hygieneschleuse</w:t>
      </w:r>
      <w:r w:rsidR="00B63060">
        <w:t xml:space="preserve"> - stallnahe</w:t>
      </w:r>
      <w:r>
        <w:br/>
        <w:t>- Handwaschbecken</w:t>
      </w:r>
      <w:r>
        <w:br/>
        <w:t>- Wasseranschluss mit Abfluss zur Reinigung von Schuhwerk</w:t>
      </w:r>
      <w:r>
        <w:br/>
        <w:t>- Trennungsmöglichkeit von stalleigener Schutzbekleidung und abgelegter</w:t>
      </w:r>
      <w:r>
        <w:br/>
        <w:t xml:space="preserve">   Straßenbekleidung, sowie von Schuhwerk</w:t>
      </w:r>
    </w:p>
    <w:p w14:paraId="716B4FC7" w14:textId="77777777" w:rsidR="00232FDE" w:rsidRDefault="00232FDE" w:rsidP="00232FDE">
      <w:pPr>
        <w:pStyle w:val="Listenabsatz"/>
        <w:numPr>
          <w:ilvl w:val="0"/>
          <w:numId w:val="3"/>
        </w:numPr>
        <w:tabs>
          <w:tab w:val="left" w:pos="2268"/>
        </w:tabs>
      </w:pPr>
      <w:r>
        <w:t>Stallnahe Möglichkeit zur Reinigung und Desinfektion des Schuhwerkes</w:t>
      </w:r>
    </w:p>
    <w:p w14:paraId="3CE08665" w14:textId="77777777" w:rsidR="00232FDE" w:rsidRDefault="00232FDE" w:rsidP="00232FDE">
      <w:pPr>
        <w:pStyle w:val="Listenabsatz"/>
        <w:numPr>
          <w:ilvl w:val="0"/>
          <w:numId w:val="3"/>
        </w:numPr>
        <w:tabs>
          <w:tab w:val="left" w:pos="2268"/>
        </w:tabs>
      </w:pPr>
      <w:r>
        <w:t>Geeignete Einrichtungen zum Verladen von Schweinen</w:t>
      </w:r>
    </w:p>
    <w:p w14:paraId="0C90A956" w14:textId="77777777" w:rsidR="00232FDE" w:rsidRDefault="00232FDE" w:rsidP="00232FDE">
      <w:pPr>
        <w:pStyle w:val="Listenabsatz"/>
        <w:numPr>
          <w:ilvl w:val="0"/>
          <w:numId w:val="3"/>
        </w:numPr>
        <w:tabs>
          <w:tab w:val="left" w:pos="2268"/>
        </w:tabs>
      </w:pPr>
      <w:r>
        <w:t>Geeignete Einrichtungen zur Reinigung und Desinfektion von Transportfahrzeugen</w:t>
      </w:r>
    </w:p>
    <w:p w14:paraId="24BCF726" w14:textId="77777777" w:rsidR="00232FDE" w:rsidRDefault="00232FDE" w:rsidP="00232FDE">
      <w:pPr>
        <w:pStyle w:val="Listenabsatz"/>
        <w:numPr>
          <w:ilvl w:val="0"/>
          <w:numId w:val="3"/>
        </w:numPr>
        <w:tabs>
          <w:tab w:val="left" w:pos="2268"/>
        </w:tabs>
      </w:pPr>
      <w:r>
        <w:t>Geeignete Kadaverlagerung</w:t>
      </w:r>
      <w:r>
        <w:br/>
        <w:t>- Reinigung und Desinfektion</w:t>
      </w:r>
      <w:r>
        <w:br/>
        <w:t>- Schutz vor Eindringen von Schadnagern, Haus- und Wildtieren</w:t>
      </w:r>
      <w:r>
        <w:br/>
        <w:t>- Abholfahrzeuge sollen Betriebsgelände nicht befahren</w:t>
      </w:r>
    </w:p>
    <w:p w14:paraId="00623B69" w14:textId="77777777" w:rsidR="00232FDE" w:rsidRDefault="00B63060" w:rsidP="00232FDE">
      <w:pPr>
        <w:pStyle w:val="Listenabsatz"/>
        <w:numPr>
          <w:ilvl w:val="0"/>
          <w:numId w:val="3"/>
        </w:numPr>
        <w:tabs>
          <w:tab w:val="left" w:pos="2268"/>
        </w:tabs>
      </w:pPr>
      <w:r>
        <w:t>Isolierstall (Quarantäne für Zuchtschweine)</w:t>
      </w:r>
      <w:r w:rsidR="00232FDE">
        <w:br/>
        <w:t>Einstalltiere für mindestens 3 Wochen</w:t>
      </w:r>
    </w:p>
    <w:p w14:paraId="538DCD03" w14:textId="77777777" w:rsidR="00232FDE" w:rsidRDefault="00232FDE" w:rsidP="00232FDE">
      <w:pPr>
        <w:tabs>
          <w:tab w:val="left" w:pos="2268"/>
        </w:tabs>
      </w:pPr>
    </w:p>
    <w:p w14:paraId="01FEC9D5" w14:textId="77777777" w:rsidR="00232FDE" w:rsidRPr="00837A48" w:rsidRDefault="00232FDE" w:rsidP="00837A48">
      <w:pPr>
        <w:pStyle w:val="Listenabsatz"/>
        <w:numPr>
          <w:ilvl w:val="0"/>
          <w:numId w:val="8"/>
        </w:numPr>
        <w:tabs>
          <w:tab w:val="left" w:pos="2268"/>
        </w:tabs>
        <w:rPr>
          <w:b/>
          <w:sz w:val="26"/>
          <w:szCs w:val="26"/>
          <w:u w:val="single"/>
        </w:rPr>
      </w:pPr>
      <w:r w:rsidRPr="00837A48">
        <w:rPr>
          <w:b/>
          <w:sz w:val="26"/>
          <w:szCs w:val="26"/>
          <w:u w:val="single"/>
        </w:rPr>
        <w:t>Betriebsablauf:</w:t>
      </w:r>
    </w:p>
    <w:p w14:paraId="269194CC" w14:textId="77777777" w:rsidR="00232FDE" w:rsidRDefault="00232FDE" w:rsidP="00232FDE">
      <w:pPr>
        <w:pStyle w:val="Listenabsatz"/>
        <w:numPr>
          <w:ilvl w:val="0"/>
          <w:numId w:val="4"/>
        </w:numPr>
        <w:tabs>
          <w:tab w:val="left" w:pos="2268"/>
        </w:tabs>
      </w:pPr>
      <w:r>
        <w:t>Die Stallungen dürfen von betriebsfremden Personen nur in Abstimmung mit dem Tierhalter betreten werden</w:t>
      </w:r>
    </w:p>
    <w:p w14:paraId="3A06143A" w14:textId="77777777" w:rsidR="00232FDE" w:rsidRDefault="00232FDE" w:rsidP="00232FDE">
      <w:pPr>
        <w:pStyle w:val="Listenabsatz"/>
        <w:numPr>
          <w:ilvl w:val="0"/>
          <w:numId w:val="4"/>
        </w:numPr>
        <w:tabs>
          <w:tab w:val="left" w:pos="2268"/>
        </w:tabs>
      </w:pPr>
      <w:r>
        <w:t>Die Stallungen dürfen nur mit betriebseigener Schutzkleidung betreten werden</w:t>
      </w:r>
    </w:p>
    <w:p w14:paraId="1642D5CE" w14:textId="77777777" w:rsidR="00232FDE" w:rsidRDefault="00232FDE" w:rsidP="00232FDE">
      <w:pPr>
        <w:pStyle w:val="Listenabsatz"/>
        <w:numPr>
          <w:ilvl w:val="0"/>
          <w:numId w:val="4"/>
        </w:numPr>
        <w:tabs>
          <w:tab w:val="left" w:pos="2268"/>
        </w:tabs>
      </w:pPr>
      <w:r>
        <w:t>Vorsorge für ausreichend betriebseigener Schutzkleidung</w:t>
      </w:r>
    </w:p>
    <w:p w14:paraId="1D11066C" w14:textId="77777777" w:rsidR="00232FDE" w:rsidRDefault="00232FDE" w:rsidP="00232FDE">
      <w:pPr>
        <w:pStyle w:val="Listenabsatz"/>
        <w:numPr>
          <w:ilvl w:val="0"/>
          <w:numId w:val="4"/>
        </w:numPr>
        <w:tabs>
          <w:tab w:val="left" w:pos="2268"/>
        </w:tabs>
      </w:pPr>
      <w:r>
        <w:t>Schutzkleidung muss nach Verlassen der Stallungen in geeigneter Form aufbewahrt, gereinigt und</w:t>
      </w:r>
      <w:r w:rsidR="00357038">
        <w:t xml:space="preserve"> gegebenenfalls entsorgt werden</w:t>
      </w:r>
    </w:p>
    <w:p w14:paraId="313014C2" w14:textId="77777777" w:rsidR="00B63060" w:rsidRDefault="00B63060" w:rsidP="00232FDE">
      <w:pPr>
        <w:pStyle w:val="Listenabsatz"/>
        <w:numPr>
          <w:ilvl w:val="0"/>
          <w:numId w:val="4"/>
        </w:numPr>
        <w:tabs>
          <w:tab w:val="left" w:pos="2268"/>
        </w:tabs>
      </w:pPr>
      <w:r>
        <w:t>Dokumentation der täglichen Todesfälle</w:t>
      </w:r>
    </w:p>
    <w:p w14:paraId="1C9920CF" w14:textId="77777777" w:rsidR="00B63060" w:rsidRDefault="00B63060" w:rsidP="00232FDE">
      <w:pPr>
        <w:pStyle w:val="Listenabsatz"/>
        <w:numPr>
          <w:ilvl w:val="0"/>
          <w:numId w:val="4"/>
        </w:numPr>
        <w:tabs>
          <w:tab w:val="left" w:pos="2268"/>
        </w:tabs>
      </w:pPr>
      <w:r>
        <w:t>Futter und Einstreu vor Wildschweine geschützt lagern</w:t>
      </w:r>
    </w:p>
    <w:p w14:paraId="398C5FDE" w14:textId="77777777" w:rsidR="00232FDE" w:rsidRDefault="00232FDE" w:rsidP="00232FDE">
      <w:pPr>
        <w:tabs>
          <w:tab w:val="left" w:pos="2268"/>
        </w:tabs>
      </w:pPr>
    </w:p>
    <w:p w14:paraId="5946AA1A" w14:textId="77777777" w:rsidR="00232FDE" w:rsidRPr="00837A48" w:rsidRDefault="00232FDE" w:rsidP="00837A48">
      <w:pPr>
        <w:pStyle w:val="Listenabsatz"/>
        <w:numPr>
          <w:ilvl w:val="0"/>
          <w:numId w:val="8"/>
        </w:numPr>
        <w:rPr>
          <w:b/>
          <w:sz w:val="26"/>
          <w:szCs w:val="26"/>
          <w:u w:val="single"/>
        </w:rPr>
      </w:pPr>
      <w:r w:rsidRPr="00837A48">
        <w:rPr>
          <w:b/>
          <w:sz w:val="26"/>
          <w:szCs w:val="26"/>
          <w:u w:val="single"/>
        </w:rPr>
        <w:t>Reinigung und Desinfektion:</w:t>
      </w:r>
    </w:p>
    <w:p w14:paraId="06F89B37" w14:textId="77777777" w:rsidR="00435090" w:rsidRDefault="00435090" w:rsidP="00222D23"/>
    <w:p w14:paraId="0A673273" w14:textId="77777777" w:rsidR="00435090" w:rsidRPr="00435090" w:rsidRDefault="00435090" w:rsidP="00357038">
      <w:pPr>
        <w:ind w:firstLine="284"/>
      </w:pPr>
      <w:r w:rsidRPr="00435090">
        <w:t>Reinigen</w:t>
      </w:r>
      <w:r>
        <w:t>...</w:t>
      </w:r>
    </w:p>
    <w:p w14:paraId="3407125C" w14:textId="77777777" w:rsidR="00232FDE" w:rsidRDefault="00232FDE" w:rsidP="00232FDE">
      <w:pPr>
        <w:pStyle w:val="Listenabsatz"/>
        <w:numPr>
          <w:ilvl w:val="0"/>
          <w:numId w:val="5"/>
        </w:numPr>
      </w:pPr>
      <w:r>
        <w:t>des Verladeplatzes nach jeder Ein- und Ausstallung</w:t>
      </w:r>
    </w:p>
    <w:p w14:paraId="0E583030" w14:textId="77777777" w:rsidR="00232FDE" w:rsidRDefault="00232FDE" w:rsidP="00232FDE">
      <w:pPr>
        <w:pStyle w:val="Listenabsatz"/>
        <w:numPr>
          <w:ilvl w:val="0"/>
          <w:numId w:val="5"/>
        </w:numPr>
      </w:pPr>
      <w:r>
        <w:t>des Stalles zwischen Ausstallung und Wiederbelegung</w:t>
      </w:r>
    </w:p>
    <w:p w14:paraId="683D4FF7" w14:textId="77777777" w:rsidR="00232FDE" w:rsidRDefault="00232FDE" w:rsidP="00232FDE">
      <w:pPr>
        <w:pStyle w:val="Listenabsatz"/>
        <w:numPr>
          <w:ilvl w:val="0"/>
          <w:numId w:val="5"/>
        </w:numPr>
      </w:pPr>
      <w:r>
        <w:t>der betriebseigenen Fahrzeuge unmittelbar nach Tiertransport</w:t>
      </w:r>
    </w:p>
    <w:p w14:paraId="1331AF38" w14:textId="77777777" w:rsidR="009B4FB5" w:rsidRDefault="00232FDE" w:rsidP="00232FDE">
      <w:pPr>
        <w:pStyle w:val="Listenabsatz"/>
        <w:numPr>
          <w:ilvl w:val="0"/>
          <w:numId w:val="5"/>
        </w:numPr>
      </w:pPr>
      <w:r>
        <w:lastRenderedPageBreak/>
        <w:t xml:space="preserve">von Maschinen und sonstiger Gerätschaften, die </w:t>
      </w:r>
      <w:r w:rsidR="009B4FB5">
        <w:t>in der Schweinehaltung Verwendung finden</w:t>
      </w:r>
    </w:p>
    <w:p w14:paraId="741BADD0" w14:textId="77777777" w:rsidR="009B4FB5" w:rsidRDefault="009B4FB5" w:rsidP="00232FDE">
      <w:pPr>
        <w:pStyle w:val="Listenabsatz"/>
        <w:numPr>
          <w:ilvl w:val="0"/>
          <w:numId w:val="5"/>
        </w:numPr>
      </w:pPr>
      <w:r>
        <w:t>von Fahrzeugen für Sammeltransport</w:t>
      </w:r>
      <w:r w:rsidR="00435090">
        <w:t xml:space="preserve">e </w:t>
      </w:r>
      <w:r>
        <w:t xml:space="preserve"> von Schweinen zum Schlachthof vor der ersten Beladung </w:t>
      </w:r>
    </w:p>
    <w:p w14:paraId="64E806C9" w14:textId="77777777" w:rsidR="009B4FB5" w:rsidRDefault="009B4FB5" w:rsidP="00232FDE">
      <w:pPr>
        <w:pStyle w:val="Listenabsatz"/>
        <w:numPr>
          <w:ilvl w:val="0"/>
          <w:numId w:val="5"/>
        </w:numPr>
      </w:pPr>
      <w:r>
        <w:t>der Kadaverlagereinrichtung nach jeder Entleerung</w:t>
      </w:r>
    </w:p>
    <w:p w14:paraId="34594189" w14:textId="77777777" w:rsidR="009B4FB5" w:rsidRDefault="009B4FB5" w:rsidP="00232FDE">
      <w:pPr>
        <w:pStyle w:val="Listenabsatz"/>
        <w:numPr>
          <w:ilvl w:val="0"/>
          <w:numId w:val="5"/>
        </w:numPr>
      </w:pPr>
      <w:r>
        <w:t>erforderlichenfalls sind im Anschluss an die Reinigung geeignete Desinfektionsmaßnahmen durchzuführen</w:t>
      </w:r>
    </w:p>
    <w:p w14:paraId="5F33E98D" w14:textId="77777777" w:rsidR="009B4FB5" w:rsidRDefault="009B4FB5" w:rsidP="009B4FB5"/>
    <w:p w14:paraId="6593BCAF" w14:textId="77777777" w:rsidR="009B4FB5" w:rsidRPr="00837A48" w:rsidRDefault="009B4FB5" w:rsidP="00837A48">
      <w:pPr>
        <w:pStyle w:val="Listenabsatz"/>
        <w:numPr>
          <w:ilvl w:val="0"/>
          <w:numId w:val="8"/>
        </w:numPr>
        <w:rPr>
          <w:b/>
          <w:sz w:val="26"/>
          <w:szCs w:val="26"/>
          <w:u w:val="single"/>
        </w:rPr>
      </w:pPr>
      <w:r w:rsidRPr="00837A48">
        <w:rPr>
          <w:b/>
          <w:sz w:val="26"/>
          <w:szCs w:val="26"/>
          <w:u w:val="single"/>
        </w:rPr>
        <w:t>Sonstige Hygienemaßnahmen:</w:t>
      </w:r>
    </w:p>
    <w:p w14:paraId="6FBA6614" w14:textId="77777777" w:rsidR="009B4FB5" w:rsidRDefault="009B4FB5" w:rsidP="009B4FB5">
      <w:pPr>
        <w:pStyle w:val="Listenabsatz"/>
        <w:numPr>
          <w:ilvl w:val="0"/>
          <w:numId w:val="6"/>
        </w:numPr>
      </w:pPr>
      <w:r>
        <w:t xml:space="preserve">Wirkungsvolle </w:t>
      </w:r>
      <w:proofErr w:type="spellStart"/>
      <w:r>
        <w:t>Schadnagerbekämpfung</w:t>
      </w:r>
      <w:proofErr w:type="spellEnd"/>
    </w:p>
    <w:p w14:paraId="5CEB0BAB" w14:textId="77777777" w:rsidR="009B4FB5" w:rsidRDefault="00435090" w:rsidP="009B4FB5">
      <w:pPr>
        <w:pStyle w:val="Listenabsatz"/>
        <w:numPr>
          <w:ilvl w:val="0"/>
          <w:numId w:val="6"/>
        </w:numPr>
      </w:pPr>
      <w:r>
        <w:t>Haltung eingestellter Zuchts</w:t>
      </w:r>
      <w:r w:rsidR="009B4FB5">
        <w:t>chweine in einem Isolierstall für mindestens 3 Wochen</w:t>
      </w:r>
    </w:p>
    <w:p w14:paraId="402B8972" w14:textId="77777777" w:rsidR="00EE793E" w:rsidRDefault="009B4FB5" w:rsidP="008A2E59">
      <w:pPr>
        <w:pStyle w:val="Listenabsatz"/>
        <w:numPr>
          <w:ilvl w:val="0"/>
          <w:numId w:val="6"/>
        </w:numPr>
      </w:pPr>
      <w:r>
        <w:t>Verladeeinrichtungen, die ein Zurücklaufen von bereits auf Transportfahrzeugen verladener Tieren in den Stall verhindern</w:t>
      </w:r>
      <w:r w:rsidR="00232FDE">
        <w:br/>
      </w:r>
    </w:p>
    <w:p w14:paraId="6144AA96" w14:textId="77777777" w:rsidR="00EE793E" w:rsidRPr="008A2E59" w:rsidRDefault="00EE793E" w:rsidP="008A2E59">
      <w:pPr>
        <w:pStyle w:val="Listenabsatz"/>
        <w:numPr>
          <w:ilvl w:val="0"/>
          <w:numId w:val="8"/>
        </w:numPr>
        <w:rPr>
          <w:b/>
          <w:sz w:val="26"/>
          <w:szCs w:val="26"/>
          <w:u w:val="single"/>
        </w:rPr>
      </w:pPr>
      <w:r w:rsidRPr="008A2E59">
        <w:rPr>
          <w:b/>
          <w:sz w:val="26"/>
          <w:szCs w:val="26"/>
          <w:u w:val="single"/>
        </w:rPr>
        <w:t>Freilandhaltungen:</w:t>
      </w:r>
    </w:p>
    <w:p w14:paraId="225123F8" w14:textId="77777777" w:rsidR="00EE793E" w:rsidRPr="008A2E59" w:rsidRDefault="00EE793E" w:rsidP="008A2E59">
      <w:pPr>
        <w:pStyle w:val="Listenabsatz"/>
        <w:numPr>
          <w:ilvl w:val="0"/>
          <w:numId w:val="6"/>
        </w:numPr>
      </w:pPr>
      <w:r w:rsidRPr="008A2E59">
        <w:t>Genehmigungspflichtig</w:t>
      </w:r>
    </w:p>
    <w:p w14:paraId="1DDDB504" w14:textId="77777777" w:rsidR="00AD60DF" w:rsidRPr="008A2E59" w:rsidRDefault="00AD60DF" w:rsidP="008A2E59">
      <w:pPr>
        <w:pStyle w:val="Listenabsatz"/>
      </w:pPr>
      <w:r w:rsidRPr="008A2E59">
        <w:sym w:font="Wingdings" w:char="F0E0"/>
      </w:r>
      <w:r w:rsidRPr="008A2E59">
        <w:t xml:space="preserve"> bestehende Betriebe (Stichtag: 31.12.2016) gelten vorläufig als genehmigt. </w:t>
      </w:r>
      <w:r w:rsidR="00E27A30" w:rsidRPr="008A2E59">
        <w:t xml:space="preserve">Ein </w:t>
      </w:r>
      <w:r w:rsidRPr="008A2E59">
        <w:t>Genehmigungsantrag ist bis 31.12.2017 bei der Bezirksverwaltungsbehörde zu stellen.</w:t>
      </w:r>
    </w:p>
    <w:p w14:paraId="5D761EB6" w14:textId="77777777" w:rsidR="00E27A30" w:rsidRPr="008A2E59" w:rsidRDefault="00E27A30" w:rsidP="008A2E59">
      <w:pPr>
        <w:pStyle w:val="Listenabsatz"/>
      </w:pPr>
    </w:p>
    <w:p w14:paraId="1785182B" w14:textId="77777777" w:rsidR="00E27A30" w:rsidRPr="008A2E59" w:rsidRDefault="00E27A30" w:rsidP="008A2E59">
      <w:pPr>
        <w:pStyle w:val="Listenabsatz"/>
        <w:numPr>
          <w:ilvl w:val="0"/>
          <w:numId w:val="6"/>
        </w:numPr>
      </w:pPr>
      <w:proofErr w:type="spellStart"/>
      <w:r w:rsidRPr="008A2E59">
        <w:t>Bestandesbetreuung</w:t>
      </w:r>
      <w:proofErr w:type="spellEnd"/>
    </w:p>
    <w:p w14:paraId="67FCDA3F" w14:textId="77777777" w:rsidR="00E27A30" w:rsidRPr="008A2E59" w:rsidRDefault="00E27A30" w:rsidP="008A2E59">
      <w:pPr>
        <w:pStyle w:val="Listenabsatz"/>
      </w:pPr>
      <w:r w:rsidRPr="008A2E59">
        <w:t xml:space="preserve">Bis 31. März 2017 ist ein </w:t>
      </w:r>
      <w:proofErr w:type="spellStart"/>
      <w:r w:rsidRPr="008A2E59">
        <w:t>Bestandestierarzt</w:t>
      </w:r>
      <w:proofErr w:type="spellEnd"/>
      <w:r w:rsidRPr="008A2E59">
        <w:t xml:space="preserve"> bei der Bezirksverwaltungsbehörde bekanntzugeben.</w:t>
      </w:r>
    </w:p>
    <w:p w14:paraId="6A4D9EAA" w14:textId="77777777" w:rsidR="00E27A30" w:rsidRPr="008A2E59" w:rsidRDefault="00E27A30" w:rsidP="008A2E59">
      <w:pPr>
        <w:pStyle w:val="Listenabsatz"/>
      </w:pPr>
    </w:p>
    <w:p w14:paraId="3ECCE2A8" w14:textId="77777777" w:rsidR="00AD60DF" w:rsidRPr="008A2E59" w:rsidRDefault="00AD60DF" w:rsidP="008A2E59">
      <w:pPr>
        <w:pStyle w:val="Listenabsatz"/>
        <w:numPr>
          <w:ilvl w:val="0"/>
          <w:numId w:val="6"/>
        </w:numPr>
      </w:pPr>
      <w:r w:rsidRPr="008A2E59">
        <w:t>Bauliche Voraussetzungen</w:t>
      </w:r>
    </w:p>
    <w:p w14:paraId="55202D62" w14:textId="77777777" w:rsidR="00AD60DF" w:rsidRPr="008A2E59" w:rsidRDefault="00AD60DF" w:rsidP="008A2E59">
      <w:pPr>
        <w:pStyle w:val="Listenabsatz"/>
        <w:numPr>
          <w:ilvl w:val="0"/>
          <w:numId w:val="10"/>
        </w:numPr>
      </w:pPr>
      <w:r w:rsidRPr="008A2E59">
        <w:t>die Freilandflächen sind doppelt einzuzäunen</w:t>
      </w:r>
    </w:p>
    <w:p w14:paraId="4E79E716" w14:textId="77777777" w:rsidR="00AD60DF" w:rsidRPr="008A2E59" w:rsidRDefault="00AD60DF" w:rsidP="008A2E59">
      <w:pPr>
        <w:pStyle w:val="Listenabsatz"/>
        <w:numPr>
          <w:ilvl w:val="0"/>
          <w:numId w:val="10"/>
        </w:numPr>
      </w:pPr>
      <w:r w:rsidRPr="008A2E59">
        <w:t>im Eingangsbereich des Betriebes ist ein Umkleideraum oder Umkleidecontainer zu errichten bzw. aufzustellen</w:t>
      </w:r>
    </w:p>
    <w:p w14:paraId="35A312B5" w14:textId="77777777" w:rsidR="00AD60DF" w:rsidRPr="008A2E59" w:rsidRDefault="00F75499" w:rsidP="008A2E59">
      <w:pPr>
        <w:pStyle w:val="Listenabsatz"/>
        <w:ind w:left="1068"/>
      </w:pPr>
      <w:r w:rsidRPr="008A2E59">
        <w:t>D</w:t>
      </w:r>
      <w:r w:rsidR="00AD60DF" w:rsidRPr="008A2E59">
        <w:t xml:space="preserve">er Umkleideraum oder Container muss über ein Handwaschbecken, einen Wasserbehälter zur Reinigung von Schuhen und über eine Desinfektionswanne zur allfälligen Desinfektion von Schuhen verfügen. Straßenkleidung und Schutzkleidung muss getrennt </w:t>
      </w:r>
      <w:r w:rsidRPr="008A2E59">
        <w:t xml:space="preserve">aufbewahrt werden können. </w:t>
      </w:r>
    </w:p>
    <w:p w14:paraId="4C1169D1" w14:textId="77777777" w:rsidR="00F75499" w:rsidRPr="008A2E59" w:rsidRDefault="00F75499" w:rsidP="008A2E59">
      <w:pPr>
        <w:pStyle w:val="Listenabsatz"/>
        <w:numPr>
          <w:ilvl w:val="0"/>
          <w:numId w:val="12"/>
        </w:numPr>
      </w:pPr>
      <w:r w:rsidRPr="008A2E59">
        <w:t>Räume oder Behälter zur Lagerung von Futter</w:t>
      </w:r>
    </w:p>
    <w:p w14:paraId="53155C61" w14:textId="77777777" w:rsidR="00E56F12" w:rsidRPr="008A2E59" w:rsidRDefault="00E56F12" w:rsidP="008A2E59">
      <w:pPr>
        <w:pStyle w:val="Listenabsatz"/>
        <w:numPr>
          <w:ilvl w:val="0"/>
          <w:numId w:val="12"/>
        </w:numPr>
      </w:pPr>
      <w:r w:rsidRPr="008A2E59">
        <w:t xml:space="preserve">Geschlossener Behälter zur Aufbewahrung verendeter Schweine </w:t>
      </w:r>
    </w:p>
    <w:p w14:paraId="7585CCD4" w14:textId="77777777" w:rsidR="00F75499" w:rsidRPr="008A2E59" w:rsidRDefault="00E56F12" w:rsidP="008A2E59">
      <w:pPr>
        <w:pStyle w:val="Listenabsatz"/>
        <w:numPr>
          <w:ilvl w:val="0"/>
          <w:numId w:val="12"/>
        </w:numPr>
      </w:pPr>
      <w:r w:rsidRPr="008A2E59">
        <w:t>Einrichtung zur Reinigung und allfälliger Desinfektion von betriebseigenen Fahrzeugen und Gerätschaften</w:t>
      </w:r>
    </w:p>
    <w:p w14:paraId="290FC7D2" w14:textId="77777777" w:rsidR="00AD60DF" w:rsidRPr="008A2E59" w:rsidRDefault="00AD60DF" w:rsidP="008A2E59">
      <w:pPr>
        <w:pStyle w:val="Listenabsatz"/>
      </w:pPr>
    </w:p>
    <w:p w14:paraId="5D717EDB" w14:textId="77777777" w:rsidR="00AD60DF" w:rsidRPr="008A2E59" w:rsidRDefault="00F75499" w:rsidP="008A2E59">
      <w:pPr>
        <w:pStyle w:val="Listenabsatz"/>
        <w:numPr>
          <w:ilvl w:val="0"/>
          <w:numId w:val="6"/>
        </w:numPr>
      </w:pPr>
      <w:r w:rsidRPr="008A2E59">
        <w:t>Betriebsorganisation/-ablauf</w:t>
      </w:r>
    </w:p>
    <w:p w14:paraId="661C80E8" w14:textId="77777777" w:rsidR="00AD60DF" w:rsidRPr="008A2E59" w:rsidRDefault="00F75499" w:rsidP="008A2E59">
      <w:pPr>
        <w:pStyle w:val="Listenabsatz"/>
        <w:numPr>
          <w:ilvl w:val="0"/>
          <w:numId w:val="13"/>
        </w:numPr>
      </w:pPr>
      <w:r w:rsidRPr="008A2E59">
        <w:t>Betrieb muss durch ein Schild „Schweinebestand – Füttern und unbefugtes Betreten verboten“ gekennzeichnet werden.</w:t>
      </w:r>
    </w:p>
    <w:p w14:paraId="6E8A2CF4" w14:textId="77777777" w:rsidR="00F75499" w:rsidRPr="008A2E59" w:rsidRDefault="00F75499" w:rsidP="008A2E59">
      <w:pPr>
        <w:pStyle w:val="Listenabsatz"/>
        <w:numPr>
          <w:ilvl w:val="0"/>
          <w:numId w:val="13"/>
        </w:numPr>
      </w:pPr>
      <w:r w:rsidRPr="008A2E59">
        <w:t>Zutritt und Befahren ist nur mit Erlaubnis des Betriebsinhabers möglich</w:t>
      </w:r>
    </w:p>
    <w:p w14:paraId="45EB8354" w14:textId="77777777" w:rsidR="00F75499" w:rsidRPr="008A2E59" w:rsidRDefault="00F75499" w:rsidP="008A2E59">
      <w:pPr>
        <w:pStyle w:val="Listenabsatz"/>
        <w:numPr>
          <w:ilvl w:val="0"/>
          <w:numId w:val="13"/>
        </w:numPr>
      </w:pPr>
      <w:r w:rsidRPr="008A2E59">
        <w:t>Betriebsfremde Personen haben beim Betreten des Geländes Schutzkleidung zu tragen.</w:t>
      </w:r>
    </w:p>
    <w:p w14:paraId="7719FC90" w14:textId="77777777" w:rsidR="00F75499" w:rsidRPr="008A2E59" w:rsidRDefault="00F75499" w:rsidP="008A2E59">
      <w:pPr>
        <w:pStyle w:val="Listenabsatz"/>
        <w:numPr>
          <w:ilvl w:val="0"/>
          <w:numId w:val="13"/>
        </w:numPr>
      </w:pPr>
      <w:r w:rsidRPr="008A2E59">
        <w:t>Schweine dürfen keinen Kontakt zu Schweinen anderer Betriebe oder Wildscheinen haben</w:t>
      </w:r>
    </w:p>
    <w:p w14:paraId="3AFB125B" w14:textId="77777777" w:rsidR="00F75499" w:rsidRPr="008A2E59" w:rsidRDefault="00F75499" w:rsidP="008A2E59">
      <w:pPr>
        <w:pStyle w:val="Listenabsatz"/>
        <w:numPr>
          <w:ilvl w:val="0"/>
          <w:numId w:val="13"/>
        </w:numPr>
      </w:pPr>
      <w:r w:rsidRPr="008A2E59">
        <w:t>Futter und Einstreu ist vor Wildschweinen sicher zu lagern</w:t>
      </w:r>
    </w:p>
    <w:p w14:paraId="4CFBF238" w14:textId="77777777" w:rsidR="00F75499" w:rsidRPr="008A2E59" w:rsidRDefault="00F75499" w:rsidP="008A2E59">
      <w:pPr>
        <w:pStyle w:val="Listenabsatz"/>
        <w:numPr>
          <w:ilvl w:val="0"/>
          <w:numId w:val="13"/>
        </w:numPr>
      </w:pPr>
      <w:r w:rsidRPr="008A2E59">
        <w:lastRenderedPageBreak/>
        <w:t>Zahl der täglichen Todesfälle, Saugferkelverluste je Wurf, Zahl der Aborte und Totgeburten sin</w:t>
      </w:r>
      <w:r w:rsidR="00E56F12" w:rsidRPr="008A2E59">
        <w:t>d unverzüglich zu dokumentieren</w:t>
      </w:r>
    </w:p>
    <w:p w14:paraId="78881AEB" w14:textId="77777777" w:rsidR="00E56F12" w:rsidRPr="008A2E59" w:rsidRDefault="00E56F12" w:rsidP="008A2E59">
      <w:pPr>
        <w:pStyle w:val="Listenabsatz"/>
        <w:numPr>
          <w:ilvl w:val="0"/>
          <w:numId w:val="13"/>
        </w:numPr>
      </w:pPr>
      <w:r w:rsidRPr="008A2E59">
        <w:t>Beim Transport verwendete Gerätschaften sind zu reinigen und zu desinfizieren</w:t>
      </w:r>
    </w:p>
    <w:p w14:paraId="187D9BA4" w14:textId="77777777" w:rsidR="00E56F12" w:rsidRPr="008A2E59" w:rsidRDefault="00E56F12" w:rsidP="008A2E59">
      <w:pPr>
        <w:pStyle w:val="Listenabsatz"/>
        <w:numPr>
          <w:ilvl w:val="0"/>
          <w:numId w:val="13"/>
        </w:numPr>
      </w:pPr>
      <w:r w:rsidRPr="008A2E59">
        <w:t>Betriebseigene Fahrzeuge sind nach dem Transport auf einem befestigten Platz zu reinigen</w:t>
      </w:r>
    </w:p>
    <w:p w14:paraId="25C89635" w14:textId="77777777" w:rsidR="00E56F12" w:rsidRPr="008A2E59" w:rsidRDefault="00E56F12" w:rsidP="008A2E59">
      <w:pPr>
        <w:pStyle w:val="Listenabsatz"/>
        <w:numPr>
          <w:ilvl w:val="0"/>
          <w:numId w:val="13"/>
        </w:numPr>
      </w:pPr>
      <w:r w:rsidRPr="008A2E59">
        <w:t>Flüssigkeiten, die bei der Reinigung und Desinfektion anfallen, sind zu entsorgen</w:t>
      </w:r>
    </w:p>
    <w:p w14:paraId="1B372880" w14:textId="77777777" w:rsidR="00E56F12" w:rsidRPr="008A2E59" w:rsidRDefault="00E56F12" w:rsidP="008A2E59">
      <w:pPr>
        <w:pStyle w:val="Listenabsatz"/>
        <w:numPr>
          <w:ilvl w:val="0"/>
          <w:numId w:val="13"/>
        </w:numPr>
      </w:pPr>
      <w:r w:rsidRPr="008A2E59">
        <w:t>Schutzkleidung ist regelmäßig zu reinigen bzw. Einwegkleidung zu entsorgen</w:t>
      </w:r>
    </w:p>
    <w:p w14:paraId="2E1987A6" w14:textId="77777777" w:rsidR="00E27A30" w:rsidRPr="008A2E59" w:rsidRDefault="00E27A30" w:rsidP="004E79FC">
      <w:pPr>
        <w:pStyle w:val="Listenabsatz"/>
        <w:ind w:left="1440"/>
      </w:pPr>
    </w:p>
    <w:p w14:paraId="2475BA48" w14:textId="77777777" w:rsidR="00E56F12" w:rsidRPr="008A2E59" w:rsidRDefault="00E56F12" w:rsidP="008A2E59">
      <w:pPr>
        <w:pStyle w:val="Listenabsatz"/>
        <w:numPr>
          <w:ilvl w:val="0"/>
          <w:numId w:val="15"/>
        </w:numPr>
        <w:shd w:val="clear" w:color="auto" w:fill="FFFFFF" w:themeFill="background1"/>
      </w:pPr>
      <w:r w:rsidRPr="008A2E59">
        <w:t>Isolierung und Tran</w:t>
      </w:r>
      <w:r w:rsidR="00E27A30" w:rsidRPr="008A2E59">
        <w:t>s</w:t>
      </w:r>
      <w:r w:rsidRPr="008A2E59">
        <w:t>port</w:t>
      </w:r>
    </w:p>
    <w:p w14:paraId="537820DD" w14:textId="30C7A12D" w:rsidR="00E56F12" w:rsidRPr="008A2E59" w:rsidRDefault="00E56F12" w:rsidP="008A2E59">
      <w:pPr>
        <w:pStyle w:val="Listenabsatz"/>
        <w:numPr>
          <w:ilvl w:val="0"/>
          <w:numId w:val="14"/>
        </w:numPr>
        <w:shd w:val="clear" w:color="auto" w:fill="FFFFFF" w:themeFill="background1"/>
      </w:pPr>
      <w:r w:rsidRPr="008A2E59">
        <w:t>Neu eing</w:t>
      </w:r>
      <w:r w:rsidR="00091E96" w:rsidRPr="008A2E59">
        <w:t>e</w:t>
      </w:r>
      <w:r w:rsidRPr="008A2E59">
        <w:t>stallte Schweine müssen mindestens drei Wochen lang abgesondert gehalten werden. Alternativ besteht die Möglichkeit, dass Tiere bereits am Zulieferbetrieb drei Wochen lang abgesondert gehalten werden</w:t>
      </w:r>
      <w:r w:rsidR="00E27A30" w:rsidRPr="008A2E59">
        <w:t>. Der Transport zum Empfängerbetrieb hat dann ohne Unterbrechung zu erfolgen.</w:t>
      </w:r>
    </w:p>
    <w:p w14:paraId="4291ADC7" w14:textId="77777777" w:rsidR="00E56F12" w:rsidRPr="008A2E59" w:rsidRDefault="00E56F12" w:rsidP="008A2E59">
      <w:pPr>
        <w:pStyle w:val="Listenabsatz"/>
        <w:numPr>
          <w:ilvl w:val="0"/>
          <w:numId w:val="16"/>
        </w:numPr>
        <w:shd w:val="clear" w:color="auto" w:fill="FFFFFF" w:themeFill="background1"/>
        <w:ind w:left="1428"/>
      </w:pPr>
      <w:r w:rsidRPr="008A2E59">
        <w:t>Tiere dürfen nur verbracht werden, wenn</w:t>
      </w:r>
      <w:r w:rsidR="00E27A30" w:rsidRPr="008A2E59">
        <w:t xml:space="preserve"> a</w:t>
      </w:r>
      <w:r w:rsidRPr="008A2E59">
        <w:t>lle Tiere frei von Krankheitsanzeichen sind</w:t>
      </w:r>
      <w:r w:rsidR="00E27A30" w:rsidRPr="008A2E59">
        <w:t>, z</w:t>
      </w:r>
      <w:r w:rsidRPr="008A2E59">
        <w:t>u diagnostischen Zwecken oder zur Tötung und zur unschädlichen Beseitigung</w:t>
      </w:r>
    </w:p>
    <w:p w14:paraId="69C48FEB" w14:textId="77777777" w:rsidR="00E27A30" w:rsidRPr="008A2E59" w:rsidRDefault="00E27A30" w:rsidP="008A2E59">
      <w:pPr>
        <w:pStyle w:val="Listenabsatz"/>
        <w:numPr>
          <w:ilvl w:val="0"/>
          <w:numId w:val="16"/>
        </w:numPr>
        <w:shd w:val="clear" w:color="auto" w:fill="FFFFFF" w:themeFill="background1"/>
        <w:ind w:left="1428"/>
      </w:pPr>
      <w:r w:rsidRPr="008A2E59">
        <w:t>Tiere dürfen nur mit gereinigten und erforderlichenfalls desinfizierten Fahrzeugen transportiert werden</w:t>
      </w:r>
    </w:p>
    <w:p w14:paraId="34D22867" w14:textId="77777777" w:rsidR="00E27A30" w:rsidRPr="008A2E59" w:rsidRDefault="00E27A30" w:rsidP="008A2E59">
      <w:pPr>
        <w:pStyle w:val="Listenabsatz"/>
        <w:numPr>
          <w:ilvl w:val="0"/>
          <w:numId w:val="16"/>
        </w:numPr>
        <w:shd w:val="clear" w:color="auto" w:fill="FFFFFF" w:themeFill="background1"/>
        <w:ind w:left="1428"/>
      </w:pPr>
      <w:r w:rsidRPr="008A2E59">
        <w:t>Bereits verladene Tiere dürfen nicht mehr in die Freilaufhaltung zurücklaufen können.</w:t>
      </w:r>
    </w:p>
    <w:p w14:paraId="7D64BED2" w14:textId="77777777" w:rsidR="00F75499" w:rsidRDefault="00F75499" w:rsidP="008A2E59">
      <w:pPr>
        <w:pStyle w:val="Listenabsatz"/>
        <w:shd w:val="clear" w:color="auto" w:fill="FFFFFF" w:themeFill="background1"/>
      </w:pPr>
    </w:p>
    <w:p w14:paraId="1CF98277" w14:textId="77777777" w:rsidR="00AD60DF" w:rsidRDefault="00AD60DF" w:rsidP="008A2E59">
      <w:pPr>
        <w:pStyle w:val="Listenabsatz"/>
        <w:shd w:val="clear" w:color="auto" w:fill="FFFFFF" w:themeFill="background1"/>
      </w:pPr>
    </w:p>
    <w:p w14:paraId="2B0ED298" w14:textId="77777777" w:rsidR="00740EE3" w:rsidRDefault="00740EE3" w:rsidP="008A2E59">
      <w:pPr>
        <w:pStyle w:val="Listenabsatz"/>
        <w:shd w:val="clear" w:color="auto" w:fill="FFFFFF" w:themeFill="background1"/>
      </w:pPr>
    </w:p>
    <w:p w14:paraId="72B1D002" w14:textId="77777777" w:rsidR="00740EE3" w:rsidRDefault="00740EE3" w:rsidP="008A2E59"/>
    <w:sectPr w:rsidR="00740E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B2F"/>
    <w:multiLevelType w:val="hybridMultilevel"/>
    <w:tmpl w:val="34CCF4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5399"/>
    <w:multiLevelType w:val="hybridMultilevel"/>
    <w:tmpl w:val="7E7839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1905"/>
    <w:multiLevelType w:val="hybridMultilevel"/>
    <w:tmpl w:val="16FC15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110F"/>
    <w:multiLevelType w:val="hybridMultilevel"/>
    <w:tmpl w:val="19F8BD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B3A00"/>
    <w:multiLevelType w:val="hybridMultilevel"/>
    <w:tmpl w:val="C53C21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A2C"/>
    <w:multiLevelType w:val="hybridMultilevel"/>
    <w:tmpl w:val="B0F8BDAC"/>
    <w:lvl w:ilvl="0" w:tplc="B8C867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65719B"/>
    <w:multiLevelType w:val="hybridMultilevel"/>
    <w:tmpl w:val="C842048E"/>
    <w:lvl w:ilvl="0" w:tplc="89D66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C6C81"/>
    <w:multiLevelType w:val="hybridMultilevel"/>
    <w:tmpl w:val="381027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0A91"/>
    <w:multiLevelType w:val="hybridMultilevel"/>
    <w:tmpl w:val="FF7822C0"/>
    <w:lvl w:ilvl="0" w:tplc="B8C867C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0A355C"/>
    <w:multiLevelType w:val="hybridMultilevel"/>
    <w:tmpl w:val="B55E4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F14A0"/>
    <w:multiLevelType w:val="hybridMultilevel"/>
    <w:tmpl w:val="ED9C0880"/>
    <w:lvl w:ilvl="0" w:tplc="0407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1">
    <w:nsid w:val="42561F93"/>
    <w:multiLevelType w:val="hybridMultilevel"/>
    <w:tmpl w:val="9A2AD174"/>
    <w:lvl w:ilvl="0" w:tplc="B8C86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862"/>
    <w:multiLevelType w:val="hybridMultilevel"/>
    <w:tmpl w:val="79366D16"/>
    <w:lvl w:ilvl="0" w:tplc="B8C867C0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4E6C24"/>
    <w:multiLevelType w:val="hybridMultilevel"/>
    <w:tmpl w:val="FCDC4B9A"/>
    <w:lvl w:ilvl="0" w:tplc="B8C867C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71F312F"/>
    <w:multiLevelType w:val="hybridMultilevel"/>
    <w:tmpl w:val="186C40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85201"/>
    <w:multiLevelType w:val="hybridMultilevel"/>
    <w:tmpl w:val="5BBA84AC"/>
    <w:lvl w:ilvl="0" w:tplc="B8C867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1C5383"/>
    <w:multiLevelType w:val="hybridMultilevel"/>
    <w:tmpl w:val="224E6C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B04F1"/>
    <w:multiLevelType w:val="hybridMultilevel"/>
    <w:tmpl w:val="63787C5C"/>
    <w:lvl w:ilvl="0" w:tplc="B8C86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D36C2"/>
    <w:multiLevelType w:val="hybridMultilevel"/>
    <w:tmpl w:val="2AA0A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4356C"/>
    <w:multiLevelType w:val="hybridMultilevel"/>
    <w:tmpl w:val="4B6AA6B2"/>
    <w:lvl w:ilvl="0" w:tplc="B8C867C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16"/>
  </w:num>
  <w:num w:numId="8">
    <w:abstractNumId w:val="7"/>
  </w:num>
  <w:num w:numId="9">
    <w:abstractNumId w:val="6"/>
  </w:num>
  <w:num w:numId="10">
    <w:abstractNumId w:val="13"/>
  </w:num>
  <w:num w:numId="11">
    <w:abstractNumId w:val="12"/>
  </w:num>
  <w:num w:numId="12">
    <w:abstractNumId w:val="19"/>
  </w:num>
  <w:num w:numId="13">
    <w:abstractNumId w:val="5"/>
  </w:num>
  <w:num w:numId="14">
    <w:abstractNumId w:val="15"/>
  </w:num>
  <w:num w:numId="15">
    <w:abstractNumId w:val="18"/>
  </w:num>
  <w:num w:numId="16">
    <w:abstractNumId w:val="17"/>
  </w:num>
  <w:num w:numId="17">
    <w:abstractNumId w:val="8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A1"/>
    <w:rsid w:val="000040A1"/>
    <w:rsid w:val="00033AFA"/>
    <w:rsid w:val="00091E96"/>
    <w:rsid w:val="000A0D5D"/>
    <w:rsid w:val="00222D23"/>
    <w:rsid w:val="00232FDE"/>
    <w:rsid w:val="00357038"/>
    <w:rsid w:val="0041565F"/>
    <w:rsid w:val="00435090"/>
    <w:rsid w:val="004E79FC"/>
    <w:rsid w:val="00504DDF"/>
    <w:rsid w:val="00577806"/>
    <w:rsid w:val="006670CC"/>
    <w:rsid w:val="006E3A55"/>
    <w:rsid w:val="00736239"/>
    <w:rsid w:val="00740EE3"/>
    <w:rsid w:val="00837A48"/>
    <w:rsid w:val="008A2E59"/>
    <w:rsid w:val="0090417F"/>
    <w:rsid w:val="009B4FB5"/>
    <w:rsid w:val="009F67D1"/>
    <w:rsid w:val="00AC0DD3"/>
    <w:rsid w:val="00AD60DF"/>
    <w:rsid w:val="00B26AA1"/>
    <w:rsid w:val="00B63060"/>
    <w:rsid w:val="00C62EC2"/>
    <w:rsid w:val="00E27A30"/>
    <w:rsid w:val="00E56F12"/>
    <w:rsid w:val="00EE793E"/>
    <w:rsid w:val="00F16DAD"/>
    <w:rsid w:val="00F7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5DC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2D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chweinegesundheitsverordung Punktierung"/>
    <f:field ref="objsubject" par="" edit="true" text=""/>
    <f:field ref="objcreatedby" par="" text="Stinglmayr, Johann"/>
    <f:field ref="objcreatedat" par="" text="23.12.2016 12:35:36"/>
    <f:field ref="objchangedby" par="" text="Stinglmayr, Johann"/>
    <f:field ref="objmodifiedat" par="" text="29.12.2016 10:58:40"/>
    <f:field ref="doc_FSCFOLIO_1_1001_FieldDocumentNumber" par="" text=""/>
    <f:field ref="doc_FSCFOLIO_1_1001_FieldSubject" par="" edit="true" text=""/>
    <f:field ref="FSCFOLIO_1_1001_FieldCurrentUser" par="" text="Johann Stinglmayr"/>
    <f:field ref="CCAPRECONFIG_15_1001_Objektname" par="" edit="true" text="Schweinegesundheitsverordung Punktierung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5633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OÖ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HUBWCHR</dc:creator>
  <cp:lastModifiedBy>Christian Posekany3</cp:lastModifiedBy>
  <cp:revision>5</cp:revision>
  <cp:lastPrinted>2017-01-18T09:30:00Z</cp:lastPrinted>
  <dcterms:created xsi:type="dcterms:W3CDTF">2017-01-17T14:55:00Z</dcterms:created>
  <dcterms:modified xsi:type="dcterms:W3CDTF">2017-01-18T09:37:00Z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KLV@15.1400:Chargingnumber">
    <vt:lpwstr/>
  </property>
  <property fmtid="{D5CDD505-2E9C-101B-9397-08002B2CF9AE}" pid="3" name="FSC#LKLV@15.1400:Costcenter">
    <vt:lpwstr/>
  </property>
  <property fmtid="{D5CDD505-2E9C-101B-9397-08002B2CF9AE}" pid="4" name="FSC#LKLV@15.1400:CurrDate">
    <vt:lpwstr>29.12.2016</vt:lpwstr>
  </property>
  <property fmtid="{D5CDD505-2E9C-101B-9397-08002B2CF9AE}" pid="5" name="FSC#LKLV@15.1400:Date">
    <vt:lpwstr/>
  </property>
  <property fmtid="{D5CDD505-2E9C-101B-9397-08002B2CF9AE}" pid="6" name="FSC#LKLV@15.1400:Employee">
    <vt:lpwstr/>
  </property>
  <property fmtid="{D5CDD505-2E9C-101B-9397-08002B2CF9AE}" pid="7" name="FSC#LKLV@15.1400:Rechnungszeilen">
    <vt:lpwstr/>
  </property>
  <property fmtid="{D5CDD505-2E9C-101B-9397-08002B2CF9AE}" pid="8" name="FSC#LKLV@15.1400:Sum">
    <vt:lpwstr/>
  </property>
  <property fmtid="{D5CDD505-2E9C-101B-9397-08002B2CF9AE}" pid="9" name="FSC#LKLV@15.1400:Testposition">
    <vt:lpwstr/>
  </property>
  <property fmtid="{D5CDD505-2E9C-101B-9397-08002B2CF9AE}" pid="10" name="FSC#LKOOEDOK@1000.3800:Objektname">
    <vt:lpwstr>Schweinegesundheitsverordung Punktierung</vt:lpwstr>
  </property>
  <property fmtid="{D5CDD505-2E9C-101B-9397-08002B2CF9AE}" pid="11" name="FSC#LKOOEDOK@1000.3800:Betreff">
    <vt:lpwstr/>
  </property>
  <property fmtid="{D5CDD505-2E9C-101B-9397-08002B2CF9AE}" pid="12" name="FSC#LKOOEDOK@1000.3800:Gruppe">
    <vt:lpwstr>C-WE (BSP Wels)</vt:lpwstr>
  </property>
  <property fmtid="{D5CDD505-2E9C-101B-9397-08002B2CF9AE}" pid="13" name="FSC#LKOOEDOK@1000.3800:EigentuemerTelefon">
    <vt:lpwstr>+43 (50) 6902-4852</vt:lpwstr>
  </property>
  <property fmtid="{D5CDD505-2E9C-101B-9397-08002B2CF9AE}" pid="14" name="FSC#LKOOEDOK@1000.3800:Versionsnummer">
    <vt:lpwstr>1</vt:lpwstr>
  </property>
  <property fmtid="{D5CDD505-2E9C-101B-9397-08002B2CF9AE}" pid="15" name="FSC#LKOOEDOK@1000.3800:EigentuemerName">
    <vt:lpwstr>Johann Stinglmayr</vt:lpwstr>
  </property>
  <property fmtid="{D5CDD505-2E9C-101B-9397-08002B2CF9AE}" pid="16" name="FSC#LKOOEDOK@1000.3800:EigentuemerMaNr">
    <vt:lpwstr>1622</vt:lpwstr>
  </property>
  <property fmtid="{D5CDD505-2E9C-101B-9397-08002B2CF9AE}" pid="17" name="FSC#LKOOEDOK@1000.3800:EigentuemerEMail">
    <vt:lpwstr>johann.stinglmayr@lk-ooe.at</vt:lpwstr>
  </property>
  <property fmtid="{D5CDD505-2E9C-101B-9397-08002B2CF9AE}" pid="18" name="FSC#LKOOEDOK@1000.3800:EigentuemerPersonEMail">
    <vt:lpwstr>johann.stinglmayr@lk-ooe.at</vt:lpwstr>
  </property>
  <property fmtid="{D5CDD505-2E9C-101B-9397-08002B2CF9AE}" pid="19" name="FSC#LKOOEDOK@1000.3800:DstTelefon">
    <vt:lpwstr>+43 (50) 6902-4850</vt:lpwstr>
  </property>
  <property fmtid="{D5CDD505-2E9C-101B-9397-08002B2CF9AE}" pid="20" name="FSC#LKOOEDOK@1000.3800:DstPostort">
    <vt:lpwstr>4600 Wels</vt:lpwstr>
  </property>
  <property fmtid="{D5CDD505-2E9C-101B-9397-08002B2CF9AE}" pid="21" name="FSC#LKOOEDOK@1000.3800:DstOrt">
    <vt:lpwstr>Wels</vt:lpwstr>
  </property>
  <property fmtid="{D5CDD505-2E9C-101B-9397-08002B2CF9AE}" pid="22" name="FSC#LKOOEDOK@1000.3800:DstOrtKurz">
    <vt:lpwstr>Wels</vt:lpwstr>
  </property>
  <property fmtid="{D5CDD505-2E9C-101B-9397-08002B2CF9AE}" pid="23" name="FSC#LKOOEDOK@1000.3800:DstName">
    <vt:lpwstr>Beratungsstelle Schweineproduktion Wels</vt:lpwstr>
  </property>
  <property fmtid="{D5CDD505-2E9C-101B-9397-08002B2CF9AE}" pid="24" name="FSC#LKOOEDOK@1000.3800:DstFax">
    <vt:lpwstr>+43 (50) 6902-94850</vt:lpwstr>
  </property>
  <property fmtid="{D5CDD505-2E9C-101B-9397-08002B2CF9AE}" pid="25" name="FSC#LKOOEDOK@1000.3800:DstEMail">
    <vt:lpwstr>btp-we@lk-ooe.at</vt:lpwstr>
  </property>
  <property fmtid="{D5CDD505-2E9C-101B-9397-08002B2CF9AE}" pid="26" name="FSC#LKOOEDOK@1000.3800:DstAnschrift">
    <vt:lpwstr>Rennbahnstraße 15</vt:lpwstr>
  </property>
  <property fmtid="{D5CDD505-2E9C-101B-9397-08002B2CF9AE}" pid="27" name="FSC#LKOOEDOK@1000.3800:AenderungsID">
    <vt:lpwstr>lk-ooe\stinhan</vt:lpwstr>
  </property>
  <property fmtid="{D5CDD505-2E9C-101B-9397-08002B2CF9AE}" pid="28" name="FSC#LKOOEDOK@1000.3800:EigentuemerID">
    <vt:lpwstr>lk-ooe\stinhan</vt:lpwstr>
  </property>
  <property fmtid="{D5CDD505-2E9C-101B-9397-08002B2CF9AE}" pid="29" name="FSC#LKOOEDOK@1000.3800:KundeName">
    <vt:lpwstr/>
  </property>
  <property fmtid="{D5CDD505-2E9C-101B-9397-08002B2CF9AE}" pid="30" name="FSC#LKOOEDOK@1000.3800:KundeStrasse">
    <vt:lpwstr/>
  </property>
  <property fmtid="{D5CDD505-2E9C-101B-9397-08002B2CF9AE}" pid="31" name="FSC#LKOOEDOK@1000.3800:KundeOrt">
    <vt:lpwstr/>
  </property>
  <property fmtid="{D5CDD505-2E9C-101B-9397-08002B2CF9AE}" pid="32" name="FSC#LKOOEDOK@1000.3800:AenderungsDatum">
    <vt:lpwstr>29-12-2016</vt:lpwstr>
  </property>
  <property fmtid="{D5CDD505-2E9C-101B-9397-08002B2CF9AE}" pid="33" name="FSC#LKOOEDOK@1000.3800:Adresse">
    <vt:lpwstr>COO.1000.3800.7.4582665</vt:lpwstr>
  </property>
  <property fmtid="{D5CDD505-2E9C-101B-9397-08002B2CF9AE}" pid="34" name="FSC#LKOOEDOK@1000.3800:KundeGrussformel">
    <vt:lpwstr>Sehr geehrte Damen und Herren</vt:lpwstr>
  </property>
  <property fmtid="{D5CDD505-2E9C-101B-9397-08002B2CF9AE}" pid="35" name="FSC#LKOOEDOK@1000.3800:KundeAnschrift">
    <vt:lpwstr/>
  </property>
  <property fmtid="{D5CDD505-2E9C-101B-9397-08002B2CF9AE}" pid="36" name="FSC#LKOOEDOK@1000.3800:KundeTelefon">
    <vt:lpwstr/>
  </property>
  <property fmtid="{D5CDD505-2E9C-101B-9397-08002B2CF9AE}" pid="37" name="FSC#LKOOEDOK@1000.3800:KundeEmail">
    <vt:lpwstr/>
  </property>
  <property fmtid="{D5CDD505-2E9C-101B-9397-08002B2CF9AE}" pid="38" name="FSC#LKOOEDOK@1000.3800:Kategorie">
    <vt:lpwstr/>
  </property>
  <property fmtid="{D5CDD505-2E9C-101B-9397-08002B2CF9AE}" pid="39" name="FSC#LKOOEDOK@1000.3800:Titel">
    <vt:lpwstr/>
  </property>
  <property fmtid="{D5CDD505-2E9C-101B-9397-08002B2CF9AE}" pid="40" name="FSC#LKOOEDOK@1000.3800:Thema">
    <vt:lpwstr/>
  </property>
  <property fmtid="{D5CDD505-2E9C-101B-9397-08002B2CF9AE}" pid="41" name="FSC#LKOOEDOK@1000.3800:DatumVorlage">
    <vt:lpwstr/>
  </property>
  <property fmtid="{D5CDD505-2E9C-101B-9397-08002B2CF9AE}" pid="42" name="FSC#LKOOEDOK@1000.3800:Bereich">
    <vt:lpwstr/>
  </property>
  <property fmtid="{D5CDD505-2E9C-101B-9397-08002B2CF9AE}" pid="43" name="FSC#LKOOEDOK@1000.3800:Stichworte">
    <vt:lpwstr/>
  </property>
  <property fmtid="{D5CDD505-2E9C-101B-9397-08002B2CF9AE}" pid="44" name="FSC#LKOOEDOK@1000.3800:Kommentar">
    <vt:lpwstr/>
  </property>
  <property fmtid="{D5CDD505-2E9C-101B-9397-08002B2CF9AE}" pid="45" name="FSC#LKOOEDOK@1000.3800:ProduktEbene4">
    <vt:lpwstr/>
  </property>
  <property fmtid="{D5CDD505-2E9C-101B-9397-08002B2CF9AE}" pid="46" name="FSC#LKOOEDOK@1000.3800:Geburtsdatum">
    <vt:lpwstr/>
  </property>
  <property fmtid="{D5CDD505-2E9C-101B-9397-08002B2CF9AE}" pid="47" name="FSC#LKOOEDOK@1000.3800:Sozialversicherungsnummer">
    <vt:lpwstr/>
  </property>
  <property fmtid="{D5CDD505-2E9C-101B-9397-08002B2CF9AE}" pid="48" name="FSC#LKOOEDOK@1000.3800:KundeMobil">
    <vt:lpwstr/>
  </property>
  <property fmtid="{D5CDD505-2E9C-101B-9397-08002B2CF9AE}" pid="49" name="FSC#LKOOEDOK@1000.3800:KundeBNR">
    <vt:lpwstr/>
  </property>
  <property fmtid="{D5CDD505-2E9C-101B-9397-08002B2CF9AE}" pid="50" name="FSC#LKOOEDOK@1000.3800:KundeHomepage">
    <vt:lpwstr/>
  </property>
  <property fmtid="{D5CDD505-2E9C-101B-9397-08002B2CF9AE}" pid="51" name="FSC#COOELAK@1.1001:Subject">
    <vt:lpwstr/>
  </property>
  <property fmtid="{D5CDD505-2E9C-101B-9397-08002B2CF9AE}" pid="52" name="FSC#COOELAK@1.1001:CreatedAt">
    <vt:lpwstr>23.12.2016</vt:lpwstr>
  </property>
  <property fmtid="{D5CDD505-2E9C-101B-9397-08002B2CF9AE}" pid="53" name="FSC#COOSYSTEM@1.1:Container">
    <vt:lpwstr>COO.1000.3800.7.4582665</vt:lpwstr>
  </property>
  <property fmtid="{D5CDD505-2E9C-101B-9397-08002B2CF9AE}" pid="54" name="FSC#FSCFOLIO@1.1001:docpropproject">
    <vt:lpwstr/>
  </property>
</Properties>
</file>